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EB" w:rsidRDefault="00E359EB" w:rsidP="00E359EB">
      <w:pPr>
        <w:rPr>
          <w:rFonts w:ascii="Courier New" w:hAnsi="Courier New" w:cs="Courier New"/>
        </w:rPr>
      </w:pPr>
      <w:bookmarkStart w:id="0" w:name="_GoBack"/>
      <w:bookmarkEnd w:id="0"/>
    </w:p>
    <w:p w:rsidR="00E359EB" w:rsidRDefault="00E359EB" w:rsidP="00E359EB">
      <w:pPr>
        <w:rPr>
          <w:rFonts w:ascii="Courier New" w:hAnsi="Courier New" w:cs="Courier New"/>
        </w:rPr>
      </w:pPr>
    </w:p>
    <w:p w:rsidR="004178A7" w:rsidRPr="00E359EB" w:rsidRDefault="00E359EB" w:rsidP="00E359EB">
      <w:r w:rsidRPr="00E359EB">
        <w:rPr>
          <w:rFonts w:ascii="Courier New" w:hAnsi="Courier New" w:cs="Courier New"/>
          <w:b/>
        </w:rPr>
        <w:t>PRODUCT RECALL POLICY</w:t>
      </w:r>
      <w:r w:rsidRPr="00E359EB">
        <w:rPr>
          <w:rFonts w:ascii="Courier New" w:hAnsi="Courier New" w:cs="Courier New"/>
          <w:b/>
        </w:rPr>
        <w:br/>
      </w:r>
      <w:r>
        <w:rPr>
          <w:rFonts w:ascii="Courier New" w:hAnsi="Courier New" w:cs="Courier New"/>
        </w:rPr>
        <w:br/>
        <w:t>Our Pharmacy shall ensure that all recalled product(s) are immediately removed from the shelf. If Applicable, patients in possession of said product(s) shall be contacted immediately and instructed on the return and replacement process.</w:t>
      </w:r>
      <w:r>
        <w:rPr>
          <w:rFonts w:ascii="Courier New" w:hAnsi="Courier New" w:cs="Courier New"/>
        </w:rPr>
        <w:br/>
      </w:r>
      <w:r>
        <w:rPr>
          <w:rFonts w:ascii="Courier New" w:hAnsi="Courier New" w:cs="Courier New"/>
        </w:rPr>
        <w:br/>
        <w:t>PROCEDURE</w:t>
      </w:r>
      <w:r>
        <w:rPr>
          <w:rFonts w:ascii="Courier New" w:hAnsi="Courier New" w:cs="Courier New"/>
        </w:rPr>
        <w:br/>
      </w:r>
      <w:r>
        <w:rPr>
          <w:rFonts w:ascii="Courier New" w:hAnsi="Courier New" w:cs="Courier New"/>
        </w:rPr>
        <w:br/>
        <w:t xml:space="preserve">Upon notification of a recall, the pharmacy shall ensure: </w:t>
      </w:r>
      <w:r>
        <w:rPr>
          <w:rFonts w:ascii="Courier New" w:hAnsi="Courier New" w:cs="Courier New"/>
        </w:rPr>
        <w:br/>
        <w:t xml:space="preserve">  </w:t>
      </w:r>
      <w:r>
        <w:rPr>
          <w:rFonts w:ascii="Courier New" w:hAnsi="Courier New" w:cs="Courier New"/>
        </w:rPr>
        <w:br/>
        <w:t>• Recalled products are removed immediately from stock.</w:t>
      </w:r>
      <w:r>
        <w:rPr>
          <w:rFonts w:ascii="Courier New" w:hAnsi="Courier New" w:cs="Courier New"/>
        </w:rPr>
        <w:br/>
        <w:t>• Patient records are reviewed to determine those in possession of said recall products if applicable.</w:t>
      </w:r>
      <w:r>
        <w:rPr>
          <w:rFonts w:ascii="Courier New" w:hAnsi="Courier New" w:cs="Courier New"/>
        </w:rPr>
        <w:br/>
        <w:t xml:space="preserve">• Patients who received the recalled products are notified immediately and given instructions for the return and replacement of the product. </w:t>
      </w:r>
      <w:r>
        <w:rPr>
          <w:rFonts w:ascii="Courier New" w:hAnsi="Courier New" w:cs="Courier New"/>
        </w:rPr>
        <w:br/>
        <w:t>• Proper disposition of the products has occurred as specified by the instructions contained within the recall notice.</w:t>
      </w:r>
      <w:r>
        <w:rPr>
          <w:rFonts w:ascii="Courier New" w:hAnsi="Courier New" w:cs="Courier New"/>
        </w:rPr>
        <w:br/>
        <w:t xml:space="preserve">• In the event we receive a recall notice and do not have any of the product in stock, the Recall Notice will be marked – NONE IN STOCK and placed in a binder OR </w:t>
      </w:r>
      <w:r>
        <w:rPr>
          <w:rFonts w:ascii="Courier New" w:hAnsi="Courier New" w:cs="Courier New"/>
        </w:rPr>
        <w:br/>
        <w:t>• If we do have inventory of the recalled products, we will follow the recall instructions for return and place copies of the return paperwork and the Recall Notice in a binder.</w:t>
      </w:r>
    </w:p>
    <w:sectPr w:rsidR="004178A7" w:rsidRPr="00E3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EB"/>
    <w:rsid w:val="00064705"/>
    <w:rsid w:val="002A57D5"/>
    <w:rsid w:val="004633AD"/>
    <w:rsid w:val="00670987"/>
    <w:rsid w:val="00AA600F"/>
    <w:rsid w:val="00E25BD0"/>
    <w:rsid w:val="00E359EB"/>
    <w:rsid w:val="00F0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EB"/>
    <w:pPr>
      <w:ind w:left="720"/>
      <w:contextualSpacing/>
    </w:pPr>
  </w:style>
  <w:style w:type="paragraph" w:styleId="BalloonText">
    <w:name w:val="Balloon Text"/>
    <w:basedOn w:val="Normal"/>
    <w:link w:val="BalloonTextChar"/>
    <w:uiPriority w:val="99"/>
    <w:semiHidden/>
    <w:unhideWhenUsed/>
    <w:rsid w:val="0046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9EB"/>
    <w:pPr>
      <w:ind w:left="720"/>
      <w:contextualSpacing/>
    </w:pPr>
  </w:style>
  <w:style w:type="paragraph" w:styleId="BalloonText">
    <w:name w:val="Balloon Text"/>
    <w:basedOn w:val="Normal"/>
    <w:link w:val="BalloonTextChar"/>
    <w:uiPriority w:val="99"/>
    <w:semiHidden/>
    <w:unhideWhenUsed/>
    <w:rsid w:val="0046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Beth</cp:lastModifiedBy>
  <cp:revision>2</cp:revision>
  <cp:lastPrinted>2015-08-05T13:16:00Z</cp:lastPrinted>
  <dcterms:created xsi:type="dcterms:W3CDTF">2015-10-19T23:57:00Z</dcterms:created>
  <dcterms:modified xsi:type="dcterms:W3CDTF">2015-10-19T23:57:00Z</dcterms:modified>
</cp:coreProperties>
</file>